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36" w:rsidRPr="003F0F8E" w:rsidRDefault="00FA2F36" w:rsidP="001F2929">
      <w:pPr>
        <w:jc w:val="both"/>
        <w:rPr>
          <w:rFonts w:ascii="Times New Roman" w:hAnsi="Times New Roman" w:cs="Times New Roman"/>
          <w:sz w:val="28"/>
          <w:szCs w:val="28"/>
        </w:rPr>
      </w:pPr>
      <w:r w:rsidRPr="003F0F8E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Pr="003F0F8E">
        <w:rPr>
          <w:rFonts w:ascii="Times New Roman" w:hAnsi="Times New Roman" w:cs="Times New Roman"/>
          <w:sz w:val="28"/>
          <w:szCs w:val="28"/>
        </w:rPr>
        <w:t>учреждение  «</w:t>
      </w:r>
      <w:proofErr w:type="spellStart"/>
      <w:proofErr w:type="gramEnd"/>
      <w:r w:rsidR="001F2929"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 w:rsidR="001F2929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3F0F8E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информирует о следующих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субьектах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хозяйствования и 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1F2929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планируется проведение </w:t>
      </w:r>
      <w:r w:rsidR="003D3BE2">
        <w:rPr>
          <w:rFonts w:ascii="Times New Roman" w:hAnsi="Times New Roman" w:cs="Times New Roman"/>
          <w:b/>
          <w:sz w:val="28"/>
          <w:szCs w:val="28"/>
        </w:rPr>
        <w:t>МТ</w:t>
      </w:r>
      <w:r w:rsidRPr="003F0F8E">
        <w:rPr>
          <w:rFonts w:ascii="Times New Roman" w:hAnsi="Times New Roman" w:cs="Times New Roman"/>
          <w:b/>
          <w:sz w:val="28"/>
          <w:szCs w:val="28"/>
        </w:rPr>
        <w:t>Х</w:t>
      </w:r>
      <w:r w:rsidRPr="003F0F8E">
        <w:rPr>
          <w:rFonts w:ascii="Times New Roman" w:hAnsi="Times New Roman" w:cs="Times New Roman"/>
          <w:sz w:val="28"/>
          <w:szCs w:val="28"/>
        </w:rPr>
        <w:t xml:space="preserve"> в </w:t>
      </w:r>
      <w:r w:rsidR="003F0F8E" w:rsidRPr="003F0F8E">
        <w:rPr>
          <w:rFonts w:ascii="Times New Roman" w:hAnsi="Times New Roman" w:cs="Times New Roman"/>
          <w:sz w:val="28"/>
          <w:szCs w:val="28"/>
        </w:rPr>
        <w:t xml:space="preserve"> </w:t>
      </w:r>
      <w:r w:rsidR="00C34B04">
        <w:rPr>
          <w:rFonts w:ascii="Times New Roman" w:hAnsi="Times New Roman" w:cs="Times New Roman"/>
          <w:b/>
          <w:sz w:val="28"/>
          <w:szCs w:val="28"/>
          <w:u w:val="single"/>
        </w:rPr>
        <w:t>июле</w:t>
      </w:r>
      <w:r w:rsidR="003F0F8E" w:rsidRPr="003F0F8E">
        <w:rPr>
          <w:rFonts w:ascii="Times New Roman" w:hAnsi="Times New Roman" w:cs="Times New Roman"/>
          <w:sz w:val="28"/>
          <w:szCs w:val="28"/>
        </w:rPr>
        <w:t xml:space="preserve"> </w:t>
      </w:r>
      <w:r w:rsidRPr="003F0F8E">
        <w:rPr>
          <w:rFonts w:ascii="Times New Roman" w:hAnsi="Times New Roman" w:cs="Times New Roman"/>
          <w:sz w:val="28"/>
          <w:szCs w:val="28"/>
        </w:rPr>
        <w:t>202</w:t>
      </w:r>
      <w:r w:rsidR="00E027AB">
        <w:rPr>
          <w:rFonts w:ascii="Times New Roman" w:hAnsi="Times New Roman" w:cs="Times New Roman"/>
          <w:sz w:val="28"/>
          <w:szCs w:val="28"/>
        </w:rPr>
        <w:t>5</w:t>
      </w:r>
      <w:r w:rsidRPr="003F0F8E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pPr w:leftFromText="180" w:rightFromText="180" w:vertAnchor="page" w:horzAnchor="margin" w:tblpY="423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53"/>
        <w:gridCol w:w="1701"/>
        <w:gridCol w:w="1417"/>
      </w:tblGrid>
      <w:tr w:rsidR="00C34B04" w:rsidRPr="00EC0674" w:rsidTr="007B1E43">
        <w:trPr>
          <w:trHeight w:val="466"/>
        </w:trPr>
        <w:tc>
          <w:tcPr>
            <w:tcW w:w="562" w:type="dxa"/>
          </w:tcPr>
          <w:p w:rsidR="00C34B04" w:rsidRDefault="00C34B04" w:rsidP="00C34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C34B04" w:rsidRDefault="00C34B04" w:rsidP="007B1E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34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технического (технологического, поверочного) характера</w:t>
            </w:r>
          </w:p>
          <w:p w:rsidR="00C34B04" w:rsidRPr="00D84E76" w:rsidRDefault="00C34B04" w:rsidP="007B1E4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34B04" w:rsidRPr="00EC0674" w:rsidTr="007B1E43">
        <w:trPr>
          <w:trHeight w:val="1262"/>
        </w:trPr>
        <w:tc>
          <w:tcPr>
            <w:tcW w:w="562" w:type="dxa"/>
          </w:tcPr>
          <w:p w:rsidR="00C34B04" w:rsidRDefault="00C34B04" w:rsidP="007B1E43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34B04" w:rsidRPr="006D7E9B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4253" w:type="dxa"/>
          </w:tcPr>
          <w:p w:rsidR="00C34B04" w:rsidRDefault="00C34B04" w:rsidP="007B1E43">
            <w:pPr>
              <w:pStyle w:val="af"/>
              <w:spacing w:before="0" w:beforeAutospacing="0" w:after="0" w:afterAutospacing="0"/>
              <w:ind w:right="11"/>
              <w:jc w:val="both"/>
              <w:rPr>
                <w:iCs/>
              </w:rPr>
            </w:pPr>
            <w:r>
              <w:rPr>
                <w:iCs/>
              </w:rPr>
              <w:t>ОАО «</w:t>
            </w:r>
            <w:proofErr w:type="spellStart"/>
            <w:r>
              <w:rPr>
                <w:iCs/>
              </w:rPr>
              <w:t>Заболотский</w:t>
            </w:r>
            <w:proofErr w:type="spellEnd"/>
            <w:r>
              <w:rPr>
                <w:iCs/>
              </w:rPr>
              <w:t>»</w:t>
            </w:r>
          </w:p>
          <w:p w:rsidR="00C34B04" w:rsidRDefault="00C34B04" w:rsidP="007B1E43">
            <w:pPr>
              <w:pStyle w:val="af"/>
              <w:spacing w:before="0" w:beforeAutospacing="0" w:after="0" w:afterAutospacing="0"/>
              <w:ind w:right="11"/>
              <w:jc w:val="both"/>
              <w:rPr>
                <w:iCs/>
              </w:rPr>
            </w:pPr>
            <w:r>
              <w:rPr>
                <w:iCs/>
              </w:rPr>
              <w:t>ОАО «</w:t>
            </w:r>
            <w:proofErr w:type="spellStart"/>
            <w:r>
              <w:rPr>
                <w:iCs/>
              </w:rPr>
              <w:t>Городятичи</w:t>
            </w:r>
            <w:proofErr w:type="spellEnd"/>
            <w:r>
              <w:rPr>
                <w:iCs/>
              </w:rPr>
              <w:t>-Агро»</w:t>
            </w:r>
          </w:p>
          <w:p w:rsidR="00C34B04" w:rsidRPr="00FA36F7" w:rsidRDefault="00C34B04" w:rsidP="007B1E43">
            <w:pPr>
              <w:pStyle w:val="af"/>
              <w:spacing w:before="0" w:beforeAutospacing="0" w:after="0" w:afterAutospacing="0"/>
              <w:ind w:right="11"/>
              <w:jc w:val="both"/>
              <w:rPr>
                <w:iCs/>
              </w:rPr>
            </w:pPr>
            <w:r>
              <w:rPr>
                <w:iCs/>
              </w:rPr>
              <w:t>ООО «</w:t>
            </w:r>
            <w:proofErr w:type="spellStart"/>
            <w:proofErr w:type="gramStart"/>
            <w:r>
              <w:rPr>
                <w:iCs/>
              </w:rPr>
              <w:t>Коммерц-агро</w:t>
            </w:r>
            <w:proofErr w:type="spellEnd"/>
            <w:r>
              <w:rPr>
                <w:iCs/>
              </w:rPr>
              <w:t xml:space="preserve"> Любань</w:t>
            </w:r>
            <w:proofErr w:type="gramEnd"/>
            <w:r>
              <w:rPr>
                <w:iCs/>
              </w:rPr>
              <w:t>»</w:t>
            </w:r>
          </w:p>
        </w:tc>
        <w:tc>
          <w:tcPr>
            <w:tcW w:w="1701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21.07.2025-30.07.2025</w:t>
            </w:r>
          </w:p>
        </w:tc>
      </w:tr>
      <w:tr w:rsidR="00C34B04" w:rsidRPr="00EC0674" w:rsidTr="007B1E43">
        <w:trPr>
          <w:trHeight w:val="699"/>
        </w:trPr>
        <w:tc>
          <w:tcPr>
            <w:tcW w:w="562" w:type="dxa"/>
          </w:tcPr>
          <w:p w:rsidR="00C34B04" w:rsidRDefault="00C34B04" w:rsidP="007B1E43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34B04" w:rsidRDefault="00C34B04" w:rsidP="007B1E4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7E9B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D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D7E9B">
              <w:rPr>
                <w:rFonts w:ascii="Times New Roman" w:hAnsi="Times New Roman" w:cs="Times New Roman"/>
                <w:iCs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среды обитания</w:t>
            </w:r>
          </w:p>
        </w:tc>
        <w:tc>
          <w:tcPr>
            <w:tcW w:w="4253" w:type="dxa"/>
          </w:tcPr>
          <w:p w:rsidR="00C34B04" w:rsidRDefault="00C34B04" w:rsidP="007B1E4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М.А. – парикмахерская «Эпатаж»;</w:t>
            </w:r>
          </w:p>
          <w:p w:rsidR="00C34B04" w:rsidRDefault="00C34B04" w:rsidP="007B1E4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Сойко О.С. – парикмахерская г.Любань, ул.Первомайская,97а</w:t>
            </w:r>
          </w:p>
          <w:p w:rsidR="00C34B04" w:rsidRDefault="00C34B04" w:rsidP="007B1E4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Козлова Е.В. -  парикмахерская г.Любань, ул.Первомайская,97а</w:t>
            </w:r>
          </w:p>
        </w:tc>
        <w:tc>
          <w:tcPr>
            <w:tcW w:w="1701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</w:tc>
        <w:tc>
          <w:tcPr>
            <w:tcW w:w="1417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15.07.2025-24.07.2025</w:t>
            </w:r>
          </w:p>
        </w:tc>
      </w:tr>
      <w:tr w:rsidR="00C34B04" w:rsidRPr="006F15C4" w:rsidTr="007B1E43">
        <w:trPr>
          <w:trHeight w:val="989"/>
        </w:trPr>
        <w:tc>
          <w:tcPr>
            <w:tcW w:w="562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4253" w:type="dxa"/>
          </w:tcPr>
          <w:p w:rsidR="00C34B04" w:rsidRPr="006F15C4" w:rsidRDefault="00C34B04" w:rsidP="007B1E43">
            <w:pPr>
              <w:pStyle w:val="af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</w:t>
            </w:r>
            <w:proofErr w:type="spellStart"/>
            <w:r>
              <w:rPr>
                <w:sz w:val="24"/>
                <w:szCs w:val="24"/>
              </w:rPr>
              <w:t>Любанская</w:t>
            </w:r>
            <w:proofErr w:type="spellEnd"/>
            <w:r>
              <w:rPr>
                <w:sz w:val="24"/>
                <w:szCs w:val="24"/>
              </w:rPr>
              <w:t xml:space="preserve"> ЦРБ» - </w:t>
            </w:r>
            <w:proofErr w:type="spellStart"/>
            <w:r>
              <w:rPr>
                <w:sz w:val="24"/>
                <w:szCs w:val="24"/>
              </w:rPr>
              <w:t>Сорочская</w:t>
            </w:r>
            <w:proofErr w:type="spellEnd"/>
            <w:r>
              <w:rPr>
                <w:sz w:val="24"/>
                <w:szCs w:val="24"/>
              </w:rPr>
              <w:t xml:space="preserve"> АВОП, </w:t>
            </w:r>
            <w:proofErr w:type="spellStart"/>
            <w:r>
              <w:rPr>
                <w:sz w:val="24"/>
                <w:szCs w:val="24"/>
              </w:rPr>
              <w:t>М.Городятичская</w:t>
            </w:r>
            <w:proofErr w:type="spellEnd"/>
            <w:r>
              <w:rPr>
                <w:sz w:val="24"/>
                <w:szCs w:val="24"/>
              </w:rPr>
              <w:t xml:space="preserve"> АВОП, </w:t>
            </w:r>
            <w:proofErr w:type="spellStart"/>
            <w:r>
              <w:rPr>
                <w:sz w:val="24"/>
                <w:szCs w:val="24"/>
              </w:rPr>
              <w:t>СосновскаяАВОП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Реченская</w:t>
            </w:r>
            <w:proofErr w:type="spellEnd"/>
            <w:r>
              <w:rPr>
                <w:sz w:val="24"/>
                <w:szCs w:val="24"/>
              </w:rPr>
              <w:t xml:space="preserve"> АВОП, </w:t>
            </w:r>
            <w:proofErr w:type="spellStart"/>
            <w:r>
              <w:rPr>
                <w:sz w:val="24"/>
                <w:szCs w:val="24"/>
              </w:rPr>
              <w:t>Кузьмичская</w:t>
            </w:r>
            <w:proofErr w:type="spellEnd"/>
            <w:r>
              <w:rPr>
                <w:sz w:val="24"/>
                <w:szCs w:val="24"/>
              </w:rPr>
              <w:t xml:space="preserve"> АВОП, </w:t>
            </w:r>
            <w:proofErr w:type="spellStart"/>
            <w:r>
              <w:rPr>
                <w:sz w:val="24"/>
                <w:szCs w:val="24"/>
              </w:rPr>
              <w:t>Тальская</w:t>
            </w:r>
            <w:proofErr w:type="spellEnd"/>
            <w:r>
              <w:rPr>
                <w:sz w:val="24"/>
                <w:szCs w:val="24"/>
              </w:rPr>
              <w:t xml:space="preserve"> АВОП, Осовецкая АВОП, </w:t>
            </w:r>
            <w:proofErr w:type="spellStart"/>
            <w:r>
              <w:rPr>
                <w:sz w:val="24"/>
                <w:szCs w:val="24"/>
              </w:rPr>
              <w:t>Уречская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больница, Сосновская участковая больница, </w:t>
            </w:r>
            <w:proofErr w:type="spellStart"/>
            <w:r>
              <w:rPr>
                <w:sz w:val="24"/>
                <w:szCs w:val="24"/>
              </w:rPr>
              <w:t>Бояничский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701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Е.Н.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</w:t>
            </w:r>
          </w:p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28.07.2025-08.08.2025</w:t>
            </w:r>
          </w:p>
        </w:tc>
      </w:tr>
      <w:tr w:rsidR="00C34B04" w:rsidRPr="006F15C4" w:rsidTr="007B1E43">
        <w:trPr>
          <w:trHeight w:val="739"/>
        </w:trPr>
        <w:tc>
          <w:tcPr>
            <w:tcW w:w="562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4253" w:type="dxa"/>
          </w:tcPr>
          <w:p w:rsidR="00C34B04" w:rsidRDefault="00C34B04" w:rsidP="007B1E4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792752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ЛенПродуктСервис»</w:t>
            </w:r>
            <w:r w:rsidRPr="00792752">
              <w:rPr>
                <w:sz w:val="24"/>
                <w:szCs w:val="24"/>
              </w:rPr>
              <w:t>» - магазин «</w:t>
            </w:r>
            <w:r>
              <w:rPr>
                <w:sz w:val="24"/>
                <w:szCs w:val="24"/>
              </w:rPr>
              <w:t>Светофор» г.Любань, пер.Купаловский,6</w:t>
            </w:r>
          </w:p>
          <w:p w:rsidR="00C34B04" w:rsidRDefault="00C34B04" w:rsidP="007B1E4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«Заднепровье» - торговые объекты №53 г.Любань, ул.Калинина,1, №82 г.Любань, ул.Первомайская,62А, №165 г.Любань, ул.Я.Купалы,11</w:t>
            </w:r>
          </w:p>
          <w:p w:rsidR="00C34B04" w:rsidRPr="006F15C4" w:rsidRDefault="00C34B04" w:rsidP="007B1E4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«ВерГолдПрод» - магазин «Медок» аг. М.Городятичи, ул.Советская,18; магазин «Медок» д.Паличин, ул.Комсомольская,5А</w:t>
            </w:r>
          </w:p>
        </w:tc>
        <w:tc>
          <w:tcPr>
            <w:tcW w:w="1701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Рудько</w:t>
            </w:r>
            <w:proofErr w:type="spellEnd"/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</w:tc>
        <w:tc>
          <w:tcPr>
            <w:tcW w:w="1417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08.07.2025-18.07.2025</w:t>
            </w:r>
          </w:p>
        </w:tc>
      </w:tr>
      <w:tr w:rsidR="00C34B04" w:rsidRPr="006F15C4" w:rsidTr="007B1E43">
        <w:trPr>
          <w:trHeight w:val="739"/>
        </w:trPr>
        <w:tc>
          <w:tcPr>
            <w:tcW w:w="562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4253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EB">
              <w:rPr>
                <w:rFonts w:ascii="Times New Roman" w:hAnsi="Times New Roman" w:cs="Times New Roman"/>
                <w:sz w:val="24"/>
                <w:szCs w:val="24"/>
              </w:rPr>
              <w:t>ГУО «ВОЛ «</w:t>
            </w:r>
            <w:proofErr w:type="spellStart"/>
            <w:r w:rsidRPr="00413FEB">
              <w:rPr>
                <w:rFonts w:ascii="Times New Roman" w:hAnsi="Times New Roman" w:cs="Times New Roman"/>
                <w:sz w:val="24"/>
                <w:szCs w:val="24"/>
              </w:rPr>
              <w:t>Оресса</w:t>
            </w:r>
            <w:proofErr w:type="spellEnd"/>
            <w:r w:rsidRPr="00413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B04" w:rsidRDefault="00C34B04" w:rsidP="007B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 «Эрудит» на базе 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г.Любани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B04" w:rsidRDefault="00C34B04" w:rsidP="007B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 «Патриот» на базе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(совместно с в/ч №42715)</w:t>
            </w:r>
          </w:p>
          <w:p w:rsidR="00C34B04" w:rsidRPr="00413FEB" w:rsidRDefault="00C34B04" w:rsidP="007B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 труда и отдыха «Феникс» на базе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B04" w:rsidRPr="00E75264" w:rsidRDefault="00C34B04" w:rsidP="007B1E43">
            <w:pPr>
              <w:pStyle w:val="ab"/>
              <w:jc w:val="both"/>
            </w:pPr>
            <w:r>
              <w:t>ВОЛ труда и отдыха с дневным пребывание детей</w:t>
            </w:r>
            <w:r w:rsidRPr="00E75264">
              <w:t xml:space="preserve"> </w:t>
            </w:r>
            <w:r>
              <w:t>ГУО</w:t>
            </w:r>
            <w:r w:rsidRPr="00E75264">
              <w:t xml:space="preserve"> «</w:t>
            </w:r>
            <w:proofErr w:type="spellStart"/>
            <w:r w:rsidRPr="00E75264">
              <w:t>Кузьмичская</w:t>
            </w:r>
            <w:proofErr w:type="spellEnd"/>
            <w:r w:rsidRPr="00E75264">
              <w:t xml:space="preserve"> СШ </w:t>
            </w:r>
            <w:proofErr w:type="spellStart"/>
            <w:r w:rsidRPr="00E75264">
              <w:t>Любанского</w:t>
            </w:r>
            <w:proofErr w:type="spellEnd"/>
            <w:r w:rsidRPr="00E75264">
              <w:t xml:space="preserve"> района»</w:t>
            </w:r>
            <w:r>
              <w:t xml:space="preserve"> </w:t>
            </w:r>
          </w:p>
          <w:p w:rsidR="00C34B04" w:rsidRPr="006F15C4" w:rsidRDefault="00C34B04" w:rsidP="007B1E4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B0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Барановская Т.А.</w:t>
            </w:r>
          </w:p>
        </w:tc>
        <w:tc>
          <w:tcPr>
            <w:tcW w:w="1417" w:type="dxa"/>
          </w:tcPr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.2025-</w:t>
            </w:r>
          </w:p>
          <w:p w:rsidR="00C34B04" w:rsidRPr="006F15C4" w:rsidRDefault="00C34B04" w:rsidP="007B1E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17.07.</w:t>
            </w: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</w:tbl>
    <w:p w:rsidR="00B50FD3" w:rsidRDefault="00B50FD3" w:rsidP="00C34B04">
      <w:pPr>
        <w:pStyle w:val="a6"/>
        <w:ind w:left="720" w:firstLine="0"/>
        <w:jc w:val="center"/>
        <w:rPr>
          <w:szCs w:val="28"/>
          <w:lang w:val="ru-RU" w:eastAsia="ru-RU"/>
        </w:rPr>
      </w:pPr>
      <w:bookmarkStart w:id="0" w:name="_GoBack"/>
      <w:bookmarkEnd w:id="0"/>
    </w:p>
    <w:sectPr w:rsidR="00B50FD3" w:rsidSect="00C34B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707"/>
    <w:multiLevelType w:val="hybridMultilevel"/>
    <w:tmpl w:val="9C8A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1911"/>
    <w:multiLevelType w:val="hybridMultilevel"/>
    <w:tmpl w:val="0F22E3C2"/>
    <w:lvl w:ilvl="0" w:tplc="3714666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02"/>
    <w:rsid w:val="00037600"/>
    <w:rsid w:val="00046AE7"/>
    <w:rsid w:val="00054A72"/>
    <w:rsid w:val="00072859"/>
    <w:rsid w:val="000974E5"/>
    <w:rsid w:val="000A1AAA"/>
    <w:rsid w:val="000A5378"/>
    <w:rsid w:val="000B3942"/>
    <w:rsid w:val="000F31F6"/>
    <w:rsid w:val="001306F4"/>
    <w:rsid w:val="00136548"/>
    <w:rsid w:val="0015236F"/>
    <w:rsid w:val="00161415"/>
    <w:rsid w:val="00163508"/>
    <w:rsid w:val="00167B89"/>
    <w:rsid w:val="00184AAB"/>
    <w:rsid w:val="001B2AC4"/>
    <w:rsid w:val="001B3D88"/>
    <w:rsid w:val="001C7D90"/>
    <w:rsid w:val="001D63F2"/>
    <w:rsid w:val="001E3878"/>
    <w:rsid w:val="001F2929"/>
    <w:rsid w:val="0021794B"/>
    <w:rsid w:val="002517E5"/>
    <w:rsid w:val="002A7AA1"/>
    <w:rsid w:val="002D5CC5"/>
    <w:rsid w:val="00303545"/>
    <w:rsid w:val="00304B7B"/>
    <w:rsid w:val="003053D5"/>
    <w:rsid w:val="003269AA"/>
    <w:rsid w:val="003725D5"/>
    <w:rsid w:val="00376DF6"/>
    <w:rsid w:val="00377B94"/>
    <w:rsid w:val="003A5F5B"/>
    <w:rsid w:val="003B422B"/>
    <w:rsid w:val="003D3BE2"/>
    <w:rsid w:val="003E042E"/>
    <w:rsid w:val="003F0F8E"/>
    <w:rsid w:val="00417886"/>
    <w:rsid w:val="00437C1F"/>
    <w:rsid w:val="00442E49"/>
    <w:rsid w:val="004846E6"/>
    <w:rsid w:val="00497441"/>
    <w:rsid w:val="004B6581"/>
    <w:rsid w:val="004B75BC"/>
    <w:rsid w:val="004C655C"/>
    <w:rsid w:val="004E4D7E"/>
    <w:rsid w:val="004E7E3D"/>
    <w:rsid w:val="00526770"/>
    <w:rsid w:val="0053757F"/>
    <w:rsid w:val="0054603E"/>
    <w:rsid w:val="005550BA"/>
    <w:rsid w:val="005556BA"/>
    <w:rsid w:val="005707DB"/>
    <w:rsid w:val="005763CB"/>
    <w:rsid w:val="00596CB2"/>
    <w:rsid w:val="005B2E00"/>
    <w:rsid w:val="005B6FA7"/>
    <w:rsid w:val="005C7438"/>
    <w:rsid w:val="005D43D7"/>
    <w:rsid w:val="005F3D02"/>
    <w:rsid w:val="0060779B"/>
    <w:rsid w:val="006143A3"/>
    <w:rsid w:val="0061458F"/>
    <w:rsid w:val="00615B3F"/>
    <w:rsid w:val="006703C3"/>
    <w:rsid w:val="00673666"/>
    <w:rsid w:val="00697B94"/>
    <w:rsid w:val="006C0161"/>
    <w:rsid w:val="006C3631"/>
    <w:rsid w:val="006C5AFD"/>
    <w:rsid w:val="006D1066"/>
    <w:rsid w:val="006D2989"/>
    <w:rsid w:val="006D3E57"/>
    <w:rsid w:val="006F3A1B"/>
    <w:rsid w:val="007359B8"/>
    <w:rsid w:val="00751687"/>
    <w:rsid w:val="00754CE5"/>
    <w:rsid w:val="00793AFD"/>
    <w:rsid w:val="007B1535"/>
    <w:rsid w:val="007E376E"/>
    <w:rsid w:val="0084204F"/>
    <w:rsid w:val="00851C0F"/>
    <w:rsid w:val="008572FE"/>
    <w:rsid w:val="0086176A"/>
    <w:rsid w:val="00873B7C"/>
    <w:rsid w:val="008A34D7"/>
    <w:rsid w:val="008A4643"/>
    <w:rsid w:val="008C7F9C"/>
    <w:rsid w:val="008E2BA7"/>
    <w:rsid w:val="00912ADC"/>
    <w:rsid w:val="0091386C"/>
    <w:rsid w:val="00920026"/>
    <w:rsid w:val="00932495"/>
    <w:rsid w:val="00941926"/>
    <w:rsid w:val="00951156"/>
    <w:rsid w:val="0098761B"/>
    <w:rsid w:val="009A6C00"/>
    <w:rsid w:val="009B117A"/>
    <w:rsid w:val="009D5165"/>
    <w:rsid w:val="009F7188"/>
    <w:rsid w:val="00A107E4"/>
    <w:rsid w:val="00A1315B"/>
    <w:rsid w:val="00A13376"/>
    <w:rsid w:val="00A208BA"/>
    <w:rsid w:val="00A22A68"/>
    <w:rsid w:val="00A2698E"/>
    <w:rsid w:val="00A50368"/>
    <w:rsid w:val="00A82B2F"/>
    <w:rsid w:val="00AB4F0D"/>
    <w:rsid w:val="00AC26B5"/>
    <w:rsid w:val="00AD1A3D"/>
    <w:rsid w:val="00AD4431"/>
    <w:rsid w:val="00B050D7"/>
    <w:rsid w:val="00B3754E"/>
    <w:rsid w:val="00B50FD3"/>
    <w:rsid w:val="00B55A6C"/>
    <w:rsid w:val="00B606AD"/>
    <w:rsid w:val="00B76663"/>
    <w:rsid w:val="00BA32B2"/>
    <w:rsid w:val="00BB5FA1"/>
    <w:rsid w:val="00BC3F45"/>
    <w:rsid w:val="00BC6DCA"/>
    <w:rsid w:val="00BD3B25"/>
    <w:rsid w:val="00BD780C"/>
    <w:rsid w:val="00BE7B9F"/>
    <w:rsid w:val="00BF2FD9"/>
    <w:rsid w:val="00C32E37"/>
    <w:rsid w:val="00C34B04"/>
    <w:rsid w:val="00C4448D"/>
    <w:rsid w:val="00C61628"/>
    <w:rsid w:val="00C63261"/>
    <w:rsid w:val="00C76509"/>
    <w:rsid w:val="00CA698D"/>
    <w:rsid w:val="00CB0657"/>
    <w:rsid w:val="00CC1721"/>
    <w:rsid w:val="00CF7953"/>
    <w:rsid w:val="00D06FB6"/>
    <w:rsid w:val="00D15829"/>
    <w:rsid w:val="00D471DE"/>
    <w:rsid w:val="00D52226"/>
    <w:rsid w:val="00D616BB"/>
    <w:rsid w:val="00DA4A74"/>
    <w:rsid w:val="00DC541B"/>
    <w:rsid w:val="00DD049D"/>
    <w:rsid w:val="00DD6640"/>
    <w:rsid w:val="00DE584F"/>
    <w:rsid w:val="00DF0692"/>
    <w:rsid w:val="00DF5A02"/>
    <w:rsid w:val="00E027AB"/>
    <w:rsid w:val="00E121D7"/>
    <w:rsid w:val="00E471FC"/>
    <w:rsid w:val="00E714B4"/>
    <w:rsid w:val="00E778D8"/>
    <w:rsid w:val="00EC30BE"/>
    <w:rsid w:val="00F0440C"/>
    <w:rsid w:val="00F435D1"/>
    <w:rsid w:val="00F50513"/>
    <w:rsid w:val="00F50B82"/>
    <w:rsid w:val="00F5481A"/>
    <w:rsid w:val="00F80DBA"/>
    <w:rsid w:val="00FA2F36"/>
    <w:rsid w:val="00FD01BE"/>
    <w:rsid w:val="00FD223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9FF2-1587-42E4-8C70-B64251E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32E37"/>
    <w:pPr>
      <w:spacing w:after="160" w:line="259" w:lineRule="auto"/>
      <w:ind w:left="720"/>
      <w:contextualSpacing/>
    </w:pPr>
    <w:rPr>
      <w:lang w:val="en-US"/>
    </w:rPr>
  </w:style>
  <w:style w:type="paragraph" w:styleId="a6">
    <w:name w:val="Body Text Indent"/>
    <w:basedOn w:val="a"/>
    <w:link w:val="a7"/>
    <w:rsid w:val="00B50FD3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rsid w:val="00B50FD3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5">
    <w:name w:val="Абзац списка Знак"/>
    <w:link w:val="a4"/>
    <w:uiPriority w:val="34"/>
    <w:rsid w:val="00437C1F"/>
    <w:rPr>
      <w:lang w:val="en-US"/>
    </w:rPr>
  </w:style>
  <w:style w:type="character" w:styleId="a8">
    <w:name w:val="page number"/>
    <w:basedOn w:val="a0"/>
    <w:rsid w:val="00B3754E"/>
  </w:style>
  <w:style w:type="paragraph" w:styleId="a9">
    <w:name w:val="Balloon Text"/>
    <w:basedOn w:val="a"/>
    <w:link w:val="aa"/>
    <w:uiPriority w:val="99"/>
    <w:semiHidden/>
    <w:unhideWhenUsed/>
    <w:rsid w:val="00D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692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87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F54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54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nhideWhenUsed/>
    <w:rsid w:val="0057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3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34B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2023-05-31T08:45:00Z</cp:lastPrinted>
  <dcterms:created xsi:type="dcterms:W3CDTF">2023-04-21T12:47:00Z</dcterms:created>
  <dcterms:modified xsi:type="dcterms:W3CDTF">2025-07-08T05:49:00Z</dcterms:modified>
</cp:coreProperties>
</file>